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1" w:rsidRPr="00D82181" w:rsidRDefault="00D82181" w:rsidP="00D82181">
      <w:pPr>
        <w:rPr>
          <w:b/>
          <w:sz w:val="28"/>
          <w:szCs w:val="28"/>
        </w:rPr>
      </w:pPr>
      <w:bookmarkStart w:id="0" w:name="_GoBack"/>
      <w:bookmarkEnd w:id="0"/>
      <w:r w:rsidRPr="00D82181">
        <w:rPr>
          <w:b/>
          <w:sz w:val="28"/>
          <w:szCs w:val="28"/>
        </w:rPr>
        <w:t>Erasmus Policy Statement (EPS)</w:t>
      </w:r>
    </w:p>
    <w:p w:rsidR="00D82181" w:rsidRDefault="00F63DCE" w:rsidP="00D82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Akademia Tarnowska</w:t>
      </w:r>
    </w:p>
    <w:p w:rsidR="00201DEB" w:rsidRPr="00D82181" w:rsidRDefault="00201DEB" w:rsidP="00D82181">
      <w:pPr>
        <w:rPr>
          <w:sz w:val="24"/>
          <w:szCs w:val="24"/>
        </w:rPr>
      </w:pPr>
    </w:p>
    <w:p w:rsidR="00D82181" w:rsidRPr="00D82181" w:rsidRDefault="00201DEB" w:rsidP="00632D1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Akademia Tarnowska (AT</w:t>
      </w:r>
      <w:r w:rsidR="00D82181" w:rsidRPr="00D82181">
        <w:rPr>
          <w:sz w:val="24"/>
          <w:szCs w:val="24"/>
        </w:rPr>
        <w:t>) jest uczelnią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publiczną, której celem jest rozwój Tarnowa i jego regionu we współpracy ze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społecznością lokalną poprzez ofertę edukacyjną na poziomie 6 i 7, a także badania</w:t>
      </w:r>
      <w:r>
        <w:rPr>
          <w:sz w:val="24"/>
          <w:szCs w:val="24"/>
        </w:rPr>
        <w:t xml:space="preserve"> naukowe. Uczelnia</w:t>
      </w:r>
      <w:r w:rsidR="00D82181" w:rsidRPr="00D82181">
        <w:rPr>
          <w:sz w:val="24"/>
          <w:szCs w:val="24"/>
        </w:rPr>
        <w:t xml:space="preserve"> umożliwia studentom zdobycie wiedzy ogólnej i zawodowej,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umiejętności praktycznych i kompetencji społecznych niezbędnych do podejmowania</w:t>
      </w:r>
      <w:r>
        <w:rPr>
          <w:sz w:val="24"/>
          <w:szCs w:val="24"/>
        </w:rPr>
        <w:t xml:space="preserve">  </w:t>
      </w:r>
      <w:r w:rsidR="00D82181" w:rsidRPr="00D82181">
        <w:rPr>
          <w:sz w:val="24"/>
          <w:szCs w:val="24"/>
        </w:rPr>
        <w:t>wyzwań w szybko zmieniającym się świecie.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Umiędzynarodowienie jest</w:t>
      </w:r>
      <w:r w:rsidR="002D4202">
        <w:rPr>
          <w:sz w:val="24"/>
          <w:szCs w:val="24"/>
        </w:rPr>
        <w:t xml:space="preserve"> ważnym zadaniem uczelni</w:t>
      </w:r>
      <w:r w:rsidR="00D82181" w:rsidRPr="00D82181">
        <w:rPr>
          <w:sz w:val="24"/>
          <w:szCs w:val="24"/>
        </w:rPr>
        <w:t xml:space="preserve"> zawartym w strategii</w:t>
      </w:r>
      <w:r w:rsidR="002D4202">
        <w:rPr>
          <w:sz w:val="24"/>
          <w:szCs w:val="24"/>
        </w:rPr>
        <w:t xml:space="preserve"> AT</w:t>
      </w:r>
      <w:r w:rsidR="00D82181" w:rsidRPr="00D82181">
        <w:rPr>
          <w:sz w:val="24"/>
          <w:szCs w:val="24"/>
        </w:rPr>
        <w:t>. Pomaga to absolwentom w zakresie perspektyw zatrudnienia dzięki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wczesnemu ukierunkowaniu na europejski rynek pracy. Zwiększa to również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doskonałość pedagogiczną i jakość badań kadry nauczającej. Zachęca ona do rozwoju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aktywnych obywateli, świadomych ich lokalnych wartości i zdając sobie sprawę ze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znaczenia, zrozumienia i rozwijania wspólnych wartości europejskich.</w:t>
      </w:r>
      <w:r w:rsidR="002D4202">
        <w:rPr>
          <w:sz w:val="24"/>
          <w:szCs w:val="24"/>
        </w:rPr>
        <w:t xml:space="preserve"> AT</w:t>
      </w:r>
      <w:r w:rsidR="00D82181" w:rsidRPr="00D82181">
        <w:rPr>
          <w:sz w:val="24"/>
          <w:szCs w:val="24"/>
        </w:rPr>
        <w:t xml:space="preserve"> zamierza aktywnie uczestniczyć w międzynarodowych sieciach,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programach europejskich i współpracować z zagranicznymi instytucjami partnerskimi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w ramach umów dwustronnych. Jego celem jest również rozwój i rozszerzenie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istniejących partnerst</w:t>
      </w:r>
      <w:r w:rsidR="002D4202">
        <w:rPr>
          <w:sz w:val="24"/>
          <w:szCs w:val="24"/>
        </w:rPr>
        <w:t xml:space="preserve">w międzynarodowych. Uczelnia </w:t>
      </w:r>
      <w:r w:rsidR="00D82181" w:rsidRPr="00D82181">
        <w:rPr>
          <w:sz w:val="24"/>
          <w:szCs w:val="24"/>
        </w:rPr>
        <w:t>przywiązuje dużą wagę do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wyboru instytucji partnerskich, biorąc pod uwagę doskonałość partnera w edukacji i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badaniach, zgodność programów, a także możliwość zaspokojenia potrzeb studentów</w:t>
      </w:r>
      <w:r w:rsidR="002D4202"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i pracowników.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Cele które będą realizowane w ramach internacjonalizacji: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Udział studentów i pracowników w międzynarodowych programach i projektach</w:t>
      </w:r>
      <w:r w:rsidR="001F177D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edukacyjnych. Zdobywanie doświadczenia za granicą;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Stworzenie atrakcyjnej oferty programowej dla studentów zagranicznych;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Dostosowanie usług do potrzeb studentów zagranicznych;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Rozwijanie kompetencji, wiedzy i umiejętności kadry akademickiej do pracy w</w:t>
      </w:r>
      <w:r w:rsidR="001F177D">
        <w:rPr>
          <w:sz w:val="24"/>
          <w:szCs w:val="24"/>
        </w:rPr>
        <w:t xml:space="preserve"> zespołach </w:t>
      </w:r>
      <w:r w:rsidRPr="00D82181">
        <w:rPr>
          <w:sz w:val="24"/>
          <w:szCs w:val="24"/>
        </w:rPr>
        <w:t>międzynarodowych;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Zwiększenie kompetencji językowych studentów i pracowników Uczelni;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Wspieranie studentów i pracowników akademickich podczas międzynarodowej</w:t>
      </w:r>
      <w:r w:rsidR="001F177D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mobilności;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Wspieranie studentów i pracowników akademickich przybywających na naszą</w:t>
      </w:r>
      <w:r w:rsidR="001F177D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uczelnię;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Zatrudnianie pracowników akademickich z zagranicy;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Zwiększenie świadomości międzykulturowej studentów i pracowników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lastRenderedPageBreak/>
        <w:t>− Wymiana wiedzy, doświadczenia i dobrych praktyk z partnerami</w:t>
      </w:r>
      <w:r w:rsidR="001F177D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międzynarodowymi, opracowywanie wspólnych innowacyjnych rozwiązań i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współpraca na rzecz szerszych zmian w przyszłej polityce.</w:t>
      </w:r>
      <w:r w:rsidR="002D4202">
        <w:rPr>
          <w:sz w:val="24"/>
          <w:szCs w:val="24"/>
        </w:rPr>
        <w:t xml:space="preserve"> AT</w:t>
      </w:r>
      <w:r w:rsidRPr="00D82181">
        <w:rPr>
          <w:sz w:val="24"/>
          <w:szCs w:val="24"/>
        </w:rPr>
        <w:t xml:space="preserve"> uznaje znaczenie międzynarodowego doświadczenia dla jakości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kształcenia i badań naukowych i dąży do zapewnienia szerokiego dostępu do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międzynarodowej mobilności zarówno studentom</w:t>
      </w:r>
      <w:r w:rsidR="002D4202">
        <w:rPr>
          <w:sz w:val="24"/>
          <w:szCs w:val="24"/>
        </w:rPr>
        <w:t xml:space="preserve">, jak i pracownikom. Uczelnia </w:t>
      </w:r>
      <w:r w:rsidRPr="00D82181">
        <w:rPr>
          <w:sz w:val="24"/>
          <w:szCs w:val="24"/>
        </w:rPr>
        <w:t>zapewnia również społeczności akademickiej „internacjonalizację w domu” poprzez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angażowanie studentów z wymiany międzynarodowej i pracowników w działalność</w:t>
      </w:r>
      <w:r w:rsidR="002D4202">
        <w:rPr>
          <w:sz w:val="24"/>
          <w:szCs w:val="24"/>
        </w:rPr>
        <w:t xml:space="preserve"> społeczną </w:t>
      </w:r>
      <w:r w:rsidRPr="00D82181">
        <w:rPr>
          <w:sz w:val="24"/>
          <w:szCs w:val="24"/>
        </w:rPr>
        <w:t>mającą na celu budowanie relacji i zwiększenie świadomości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międzykulturowej.</w:t>
      </w:r>
      <w:r w:rsidR="002D4202">
        <w:rPr>
          <w:sz w:val="24"/>
          <w:szCs w:val="24"/>
        </w:rPr>
        <w:t xml:space="preserve"> AT</w:t>
      </w:r>
      <w:r w:rsidRPr="00D82181">
        <w:rPr>
          <w:sz w:val="24"/>
          <w:szCs w:val="24"/>
        </w:rPr>
        <w:t xml:space="preserve"> uważa, że jakość uczenia się i nauczania jest wzmocniona przez mobilność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studentów i pracowników, jak również partnerstwa strategiczne, które kładą nacisk na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rozwój wysokiej jakości programów nauczania i zapewniają studentom cenne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umiejętności w zakresie zatrudnienia i umiejętności życiowych. Dzięki współpracy z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partnerami, nasi studenci i pracownicy skorzystają z ekspozycji na różne sposoby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myślenia, umożliwiając zarówno Uniwersytetowi, jak i naszym partnerom, aby szybciej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i pewniej rozwijać i ulepszać istniejące obszary dobrych praktyk.</w:t>
      </w:r>
      <w:r w:rsidR="002D4202">
        <w:rPr>
          <w:sz w:val="24"/>
          <w:szCs w:val="24"/>
        </w:rPr>
        <w:t xml:space="preserve"> Udział naszej </w:t>
      </w:r>
      <w:r w:rsidRPr="00D82181">
        <w:rPr>
          <w:sz w:val="24"/>
          <w:szCs w:val="24"/>
        </w:rPr>
        <w:t>instytucji w programie Erasmus+ wspiera wszystkie główne obszary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określone w odnowionym programie Unii Europejskiej na rzecz szkolnictwa wyższego.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Działania programu Erasmus+ zdecydowanie wspierają cele wyznaczone przez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Komisję Europejską w zakresie edukacji, badań naukowych, innowacji, cyfryzacji,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inwestycji społecznych i umiejętności oraz zapewniają rozwój kluczowych kompetencji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w zakresie uczenia się przez całe życie, umiejętności cyfrowych oraz wzmocnienie</w:t>
      </w:r>
      <w:r w:rsidR="002D4202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 xml:space="preserve">wspólnych wartości </w:t>
      </w:r>
      <w:r w:rsidR="002D4202">
        <w:rPr>
          <w:sz w:val="24"/>
          <w:szCs w:val="24"/>
        </w:rPr>
        <w:t>i edukacji. W związku z tym AT</w:t>
      </w:r>
      <w:r w:rsidRPr="00D82181">
        <w:rPr>
          <w:sz w:val="24"/>
          <w:szCs w:val="24"/>
        </w:rPr>
        <w:t xml:space="preserve"> ma na celu: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Cyfryzacja procesu administracyjnego i wdrożenie cyfrowego zarządzania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mobilnością zgodnie ze standardami technicznymi europejskiej legitymacji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studenckiej;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Zwiększenie liczby absolwentów szkół wyższych;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Poprawa jakości edukacji i współpracy międzynarodowej a także wdrożenie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wskaźników jakości w celu oceny międzynarodowego partnerstwa;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Zapewnienie studentom większych możliwości zdobywania dodatkowych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umiejętności poprzez studia lub szkolenia za granicą oraz zachęcanie do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współpracy transgranicznej w celu poprawy efektów studiów;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Rozwijanie współpracy z partnerami z innych krajów;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Promowanie i wspieranie mobilności studentów i pracowników, szczególnie dla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osób o mniejszych szansach, a także dalszy rozwój polityki niedyskryminacji;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lastRenderedPageBreak/>
        <w:t>− Promowanie zaangażowania obywatelskiego i zachęcanie studentów i</w:t>
      </w:r>
      <w:r w:rsidR="005172B6">
        <w:rPr>
          <w:sz w:val="24"/>
          <w:szCs w:val="24"/>
        </w:rPr>
        <w:t xml:space="preserve"> pracowników do </w:t>
      </w:r>
      <w:r w:rsidRPr="00D82181">
        <w:rPr>
          <w:sz w:val="24"/>
          <w:szCs w:val="24"/>
        </w:rPr>
        <w:t>zaangażowania się jako aktywni obywatele przed, w trakcie i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 xml:space="preserve">po </w:t>
      </w:r>
      <w:r w:rsidR="005172B6">
        <w:rPr>
          <w:sz w:val="24"/>
          <w:szCs w:val="24"/>
        </w:rPr>
        <w:t xml:space="preserve">ich uczestnictwie w mobilności </w:t>
      </w:r>
      <w:r w:rsidRPr="00D82181">
        <w:rPr>
          <w:sz w:val="24"/>
          <w:szCs w:val="24"/>
        </w:rPr>
        <w:t>lub projekcie;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Prowadzenie jasnej polityki w zakresie rozwoju zintegrowanych,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ponadnarodowych zajęć dydaktycznych (wspólne kursy / moduły / programy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nauczania, podwójne / wielokrotne / wspólne stopnie);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Uznawalność mobilności oraz jej rezultatów osiągniętych przez pracowników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zaangażowanych w indywidualną mobilność czy też projekty współpracy ze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strategicznymi partnerami;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Monitorowanie i poprawa europejskich i międzynarodowych działań w zakresie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mobilności i współpracy;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Pełne przestrzeganie zasad niedyskryminacji, przejrzystości i włączenia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społ</w:t>
      </w:r>
      <w:r w:rsidR="005172B6">
        <w:rPr>
          <w:sz w:val="24"/>
          <w:szCs w:val="24"/>
        </w:rPr>
        <w:t>ecznego określonych w programie;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Zapewnienie równego i sprawiedliwego dostępu oraz możliwości obecnym i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potencjalnym uczestnikom ze wszystkich środowisk, zwracając szczególną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uwagę na włączenie osób o mniejszych szansach;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Zapewnienie pełnego automatycznego uznawania wszystkich punktów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(opartych na Europejskim systemie transferu i akumulacji punktów - ECTS)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uzyskanych za efekty uczenia się osiągnięte w zadowalający sposób podczas</w:t>
      </w:r>
      <w:r w:rsidR="005172B6">
        <w:rPr>
          <w:sz w:val="24"/>
          <w:szCs w:val="24"/>
        </w:rPr>
        <w:t xml:space="preserve"> </w:t>
      </w:r>
      <w:r w:rsidRPr="00D82181">
        <w:rPr>
          <w:sz w:val="24"/>
          <w:szCs w:val="24"/>
        </w:rPr>
        <w:t>okresu studió</w:t>
      </w:r>
      <w:r w:rsidR="005172B6">
        <w:rPr>
          <w:sz w:val="24"/>
          <w:szCs w:val="24"/>
        </w:rPr>
        <w:t xml:space="preserve">w / szkolenia za granicą, w tym </w:t>
      </w:r>
      <w:r w:rsidRPr="00D82181">
        <w:rPr>
          <w:sz w:val="24"/>
          <w:szCs w:val="24"/>
        </w:rPr>
        <w:t>podczas mieszanej mobilności;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Rozszerzenie oferty kształcenia w językach obcych na poszczególnych</w:t>
      </w:r>
      <w:r w:rsidR="005172B6">
        <w:rPr>
          <w:sz w:val="24"/>
          <w:szCs w:val="24"/>
        </w:rPr>
        <w:t xml:space="preserve"> wydziałach i wdrażanie </w:t>
      </w:r>
      <w:r w:rsidRPr="00D82181">
        <w:rPr>
          <w:sz w:val="24"/>
          <w:szCs w:val="24"/>
        </w:rPr>
        <w:t>mieszanych zajęć w ofercie mobilności;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Promowanie działań przyjaznych dla środowiska we wszystkich działaniach</w:t>
      </w:r>
      <w:r w:rsidR="005172B6">
        <w:rPr>
          <w:sz w:val="24"/>
          <w:szCs w:val="24"/>
        </w:rPr>
        <w:t xml:space="preserve"> związanych z </w:t>
      </w:r>
      <w:r w:rsidRPr="00D82181">
        <w:rPr>
          <w:sz w:val="24"/>
          <w:szCs w:val="24"/>
        </w:rPr>
        <w:t>programem;</w:t>
      </w:r>
    </w:p>
    <w:p w:rsidR="00D82181" w:rsidRPr="00D82181" w:rsidRDefault="00D82181" w:rsidP="00632D1F">
      <w:pPr>
        <w:spacing w:line="360" w:lineRule="auto"/>
        <w:contextualSpacing/>
        <w:jc w:val="both"/>
        <w:rPr>
          <w:sz w:val="24"/>
          <w:szCs w:val="24"/>
        </w:rPr>
      </w:pPr>
      <w:r w:rsidRPr="00D82181">
        <w:rPr>
          <w:sz w:val="24"/>
          <w:szCs w:val="24"/>
        </w:rPr>
        <w:t>− Międzynarodowa promocja uczelni.</w:t>
      </w:r>
    </w:p>
    <w:p w:rsidR="00BB07DC" w:rsidRPr="00D82181" w:rsidRDefault="005172B6" w:rsidP="00632D1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D82181" w:rsidRPr="00D82181">
        <w:rPr>
          <w:sz w:val="24"/>
          <w:szCs w:val="24"/>
        </w:rPr>
        <w:t xml:space="preserve"> oczekuje, że jego udział w działaniach oferowanych w ramach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programu Erasmus+ (mobilność, wspólne projekty, projekty współpracy) doprowadzi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do dalszej modernizacji uczelni, lepszego dostosowania do potrzeb regionu, kraju i UE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oraz wymogów rynku pracy. Umożliwi to dalszy rozwój oferty edukacyjnej i potencjału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badawczego Uczelni. Udział w programach stale ulepszał i wzmacniał Uniwersytet w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ciągu ostatnich dwóch dekad, zapewniając cenne rezultaty. Udział w programie i ścisła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współpraca z międzynarodowymi instytucjami partnerskimi dadzą zarówno przykłady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 xml:space="preserve">dobrych praktyk, gotowych i </w:t>
      </w:r>
      <w:r w:rsidR="00D82181" w:rsidRPr="00D82181">
        <w:rPr>
          <w:sz w:val="24"/>
          <w:szCs w:val="24"/>
        </w:rPr>
        <w:lastRenderedPageBreak/>
        <w:t>odpowiednio przetestowanych rozwiązań, jak i wgląd w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potrzeby innych rynków pracy i instytucji. Przyczyni się to do poprawy oferty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edukacyjnej i przyciągnięcia większej liczby studentów i kandydatów również z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zagranicy. W efekcie poprawi się zarówno jakość oferty edukacyjnej, jak i poziom</w:t>
      </w:r>
      <w:r>
        <w:rPr>
          <w:sz w:val="24"/>
          <w:szCs w:val="24"/>
        </w:rPr>
        <w:t xml:space="preserve"> </w:t>
      </w:r>
      <w:r w:rsidR="00D82181" w:rsidRPr="00D82181">
        <w:rPr>
          <w:sz w:val="24"/>
          <w:szCs w:val="24"/>
        </w:rPr>
        <w:t>szans absolwentów na zatrudnienie.</w:t>
      </w:r>
    </w:p>
    <w:sectPr w:rsidR="00BB07DC" w:rsidRPr="00D8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81"/>
    <w:rsid w:val="001F177D"/>
    <w:rsid w:val="00201DEB"/>
    <w:rsid w:val="002D4202"/>
    <w:rsid w:val="004522B7"/>
    <w:rsid w:val="005172B6"/>
    <w:rsid w:val="00632D1F"/>
    <w:rsid w:val="00BB07DC"/>
    <w:rsid w:val="00D82181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Użytkownik systemu Windows</cp:lastModifiedBy>
  <cp:revision>2</cp:revision>
  <dcterms:created xsi:type="dcterms:W3CDTF">2025-04-15T10:45:00Z</dcterms:created>
  <dcterms:modified xsi:type="dcterms:W3CDTF">2025-04-15T10:45:00Z</dcterms:modified>
</cp:coreProperties>
</file>